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BE1A1" w14:textId="77777777" w:rsidR="00BD48E6" w:rsidRDefault="00BD48E6" w:rsidP="00BD48E6">
      <w:pPr>
        <w:jc w:val="center"/>
        <w:rPr>
          <w:b/>
          <w:bCs/>
          <w:sz w:val="28"/>
          <w:szCs w:val="28"/>
        </w:rPr>
      </w:pPr>
      <w:r w:rsidRPr="00175AD4">
        <w:rPr>
          <w:b/>
          <w:bCs/>
          <w:sz w:val="28"/>
          <w:szCs w:val="28"/>
        </w:rPr>
        <w:t xml:space="preserve">SEATTLE KOKON TAIKO </w:t>
      </w:r>
    </w:p>
    <w:p w14:paraId="50EBB42E" w14:textId="497AA637" w:rsidR="00BD48E6" w:rsidRDefault="00BD48E6" w:rsidP="00BD48E6">
      <w:pPr>
        <w:jc w:val="center"/>
        <w:rPr>
          <w:b/>
          <w:bCs/>
          <w:sz w:val="28"/>
          <w:szCs w:val="28"/>
        </w:rPr>
      </w:pPr>
      <w:r>
        <w:rPr>
          <w:b/>
          <w:bCs/>
          <w:sz w:val="28"/>
          <w:szCs w:val="28"/>
        </w:rPr>
        <w:t>FALL AND WINTER 202</w:t>
      </w:r>
      <w:r>
        <w:rPr>
          <w:b/>
          <w:bCs/>
          <w:sz w:val="28"/>
          <w:szCs w:val="28"/>
        </w:rPr>
        <w:t>5/2026</w:t>
      </w:r>
    </w:p>
    <w:p w14:paraId="7D6C289E" w14:textId="77777777" w:rsidR="00BD48E6" w:rsidRPr="00175AD4" w:rsidRDefault="00BD48E6" w:rsidP="00BD48E6">
      <w:pPr>
        <w:jc w:val="center"/>
        <w:rPr>
          <w:b/>
          <w:bCs/>
          <w:sz w:val="28"/>
          <w:szCs w:val="28"/>
        </w:rPr>
      </w:pPr>
      <w:r w:rsidRPr="00175AD4">
        <w:rPr>
          <w:b/>
          <w:bCs/>
          <w:sz w:val="28"/>
          <w:szCs w:val="28"/>
        </w:rPr>
        <w:t>MASKING AND COVID POLICY</w:t>
      </w:r>
    </w:p>
    <w:p w14:paraId="395F226B" w14:textId="77777777" w:rsidR="00BD48E6" w:rsidRDefault="00BD48E6" w:rsidP="00BD48E6">
      <w:pPr>
        <w:rPr>
          <w:b/>
          <w:bCs/>
        </w:rPr>
      </w:pPr>
    </w:p>
    <w:p w14:paraId="11B847CD" w14:textId="77777777" w:rsidR="00BD48E6" w:rsidRPr="00ED73E7" w:rsidRDefault="00BD48E6" w:rsidP="00BD48E6">
      <w:r w:rsidRPr="00ED73E7">
        <w:rPr>
          <w:b/>
          <w:bCs/>
        </w:rPr>
        <w:t>MASK POLICY</w:t>
      </w:r>
      <w:r>
        <w:rPr>
          <w:b/>
          <w:bCs/>
        </w:rPr>
        <w:t xml:space="preserve"> </w:t>
      </w:r>
    </w:p>
    <w:p w14:paraId="65A750A6" w14:textId="77777777" w:rsidR="00BD48E6" w:rsidRPr="00703190" w:rsidRDefault="00BD48E6" w:rsidP="00BD48E6">
      <w:r>
        <w:t xml:space="preserve">We suggest that all </w:t>
      </w:r>
      <w:r w:rsidRPr="00ED73E7">
        <w:t>people who enter</w:t>
      </w:r>
      <w:r>
        <w:t xml:space="preserve"> our practice space</w:t>
      </w:r>
      <w:r w:rsidRPr="00ED73E7">
        <w:t xml:space="preserve"> wear </w:t>
      </w:r>
      <w:r>
        <w:t>a</w:t>
      </w:r>
      <w:r w:rsidRPr="00914926">
        <w:rPr>
          <w:b/>
          <w:bCs/>
        </w:rPr>
        <w:t xml:space="preserve"> </w:t>
      </w:r>
      <w:r w:rsidRPr="00703190">
        <w:rPr>
          <w:b/>
          <w:bCs/>
        </w:rPr>
        <w:t>well-fitting N95 or Kn95</w:t>
      </w:r>
      <w:r w:rsidRPr="00703190">
        <w:t xml:space="preserve"> mask while indoors if they have recently traveled out of state or have been in contact with a person who has been ill.   Please follow the guidelines below if you are unsure if you should attend a class.  </w:t>
      </w:r>
      <w:r>
        <w:t>*</w:t>
      </w:r>
    </w:p>
    <w:p w14:paraId="5ECDCD97" w14:textId="77777777" w:rsidR="00BD48E6" w:rsidRPr="00693BC0" w:rsidRDefault="00BD48E6" w:rsidP="00BD48E6">
      <w:pPr>
        <w:ind w:firstLine="720"/>
        <w:rPr>
          <w:b/>
          <w:bCs/>
        </w:rPr>
      </w:pPr>
      <w:r w:rsidRPr="00693BC0">
        <w:rPr>
          <w:b/>
          <w:bCs/>
        </w:rPr>
        <w:t>If you have new respiratory symptoms</w:t>
      </w:r>
    </w:p>
    <w:p w14:paraId="1854F92B" w14:textId="77777777" w:rsidR="00BD48E6" w:rsidRPr="00693BC0" w:rsidRDefault="00BD48E6" w:rsidP="00BD48E6">
      <w:pPr>
        <w:ind w:left="720"/>
      </w:pPr>
      <w:r w:rsidRPr="00693BC0">
        <w:t xml:space="preserve">Do not </w:t>
      </w:r>
      <w:r>
        <w:t>attend class</w:t>
      </w:r>
      <w:r w:rsidRPr="00693BC0">
        <w:t xml:space="preserve"> if you’ve had new respiratory-like symptoms (like cough, sore throat, or fever) in the past 10 days.</w:t>
      </w:r>
    </w:p>
    <w:p w14:paraId="0EE79BE6" w14:textId="77777777" w:rsidR="00BD48E6" w:rsidRPr="00693BC0" w:rsidRDefault="00BD48E6" w:rsidP="00BD48E6">
      <w:pPr>
        <w:ind w:firstLine="720"/>
        <w:rPr>
          <w:b/>
          <w:bCs/>
        </w:rPr>
      </w:pPr>
      <w:r w:rsidRPr="00693BC0">
        <w:rPr>
          <w:b/>
          <w:bCs/>
        </w:rPr>
        <w:t>If you have tested positive for COVID-19</w:t>
      </w:r>
    </w:p>
    <w:p w14:paraId="66547FA6" w14:textId="77777777" w:rsidR="00BD48E6" w:rsidRPr="00693BC0" w:rsidRDefault="00BD48E6" w:rsidP="00BD48E6">
      <w:pPr>
        <w:ind w:firstLine="720"/>
      </w:pPr>
      <w:r w:rsidRPr="00693BC0">
        <w:t xml:space="preserve">You may </w:t>
      </w:r>
      <w:r>
        <w:t>attend</w:t>
      </w:r>
      <w:r w:rsidRPr="00693BC0">
        <w:t xml:space="preserve"> only if: </w:t>
      </w:r>
    </w:p>
    <w:p w14:paraId="52B1ECE1" w14:textId="77777777" w:rsidR="00BD48E6" w:rsidRPr="00693BC0" w:rsidRDefault="00BD48E6" w:rsidP="00BD48E6">
      <w:pPr>
        <w:numPr>
          <w:ilvl w:val="0"/>
          <w:numId w:val="5"/>
        </w:numPr>
      </w:pPr>
      <w:r w:rsidRPr="00693BC0">
        <w:t>It’s been at least 10 days since symptoms began </w:t>
      </w:r>
    </w:p>
    <w:p w14:paraId="0ED94AF5" w14:textId="77777777" w:rsidR="00BD48E6" w:rsidRPr="00693BC0" w:rsidRDefault="00BD48E6" w:rsidP="00BD48E6">
      <w:pPr>
        <w:numPr>
          <w:ilvl w:val="0"/>
          <w:numId w:val="5"/>
        </w:numPr>
      </w:pPr>
      <w:r w:rsidRPr="00693BC0">
        <w:t>You’ve been fever-free for 24 hours (without fever-reducing medication) </w:t>
      </w:r>
    </w:p>
    <w:p w14:paraId="411D5CF7" w14:textId="77777777" w:rsidR="00BD48E6" w:rsidRPr="00693BC0" w:rsidRDefault="00BD48E6" w:rsidP="00BD48E6">
      <w:pPr>
        <w:numPr>
          <w:ilvl w:val="0"/>
          <w:numId w:val="5"/>
        </w:numPr>
      </w:pPr>
      <w:r w:rsidRPr="00693BC0">
        <w:t>Your symptoms are improving</w:t>
      </w:r>
    </w:p>
    <w:p w14:paraId="1E843FE8" w14:textId="77777777" w:rsidR="00BD48E6" w:rsidRPr="00693BC0" w:rsidRDefault="00BD48E6" w:rsidP="00BD48E6">
      <w:pPr>
        <w:ind w:firstLine="720"/>
        <w:rPr>
          <w:b/>
          <w:bCs/>
        </w:rPr>
      </w:pPr>
      <w:r w:rsidRPr="00693BC0">
        <w:rPr>
          <w:b/>
          <w:bCs/>
        </w:rPr>
        <w:t>If you were recently exposed to respiratory viruses, including COVID-19</w:t>
      </w:r>
    </w:p>
    <w:p w14:paraId="52946865" w14:textId="77777777" w:rsidR="00BD48E6" w:rsidRPr="00ED73E7" w:rsidRDefault="00BD48E6" w:rsidP="00BD48E6">
      <w:pPr>
        <w:ind w:firstLine="720"/>
      </w:pPr>
      <w:r w:rsidRPr="00693BC0">
        <w:t xml:space="preserve">You may visit if you have no symptoms. Masking </w:t>
      </w:r>
      <w:proofErr w:type="gramStart"/>
      <w:r w:rsidRPr="00693BC0">
        <w:t>at all times</w:t>
      </w:r>
      <w:proofErr w:type="gramEnd"/>
      <w:r w:rsidRPr="00693BC0">
        <w:t xml:space="preserve"> is strongly encouraged.</w:t>
      </w:r>
    </w:p>
    <w:p w14:paraId="2275BE9D" w14:textId="77777777" w:rsidR="00BD48E6" w:rsidRPr="00ED73E7" w:rsidRDefault="00BD48E6" w:rsidP="00BD48E6">
      <w:r w:rsidRPr="00ED73E7">
        <w:rPr>
          <w:b/>
          <w:bCs/>
        </w:rPr>
        <w:t>VACCINATION POLICY</w:t>
      </w:r>
    </w:p>
    <w:p w14:paraId="1A1E514C" w14:textId="77777777" w:rsidR="00BD48E6" w:rsidRPr="00ED73E7" w:rsidRDefault="00BD48E6" w:rsidP="00BD48E6">
      <w:pPr>
        <w:numPr>
          <w:ilvl w:val="0"/>
          <w:numId w:val="1"/>
        </w:numPr>
      </w:pPr>
      <w:r>
        <w:t xml:space="preserve">Proof of vaccination is no longer required. </w:t>
      </w:r>
    </w:p>
    <w:p w14:paraId="1821964C" w14:textId="77777777" w:rsidR="00BD48E6" w:rsidRPr="00ED73E7" w:rsidRDefault="00BD48E6" w:rsidP="00BD48E6">
      <w:r w:rsidRPr="00ED73E7">
        <w:rPr>
          <w:b/>
          <w:bCs/>
        </w:rPr>
        <w:t>SOCIAL DISTANCING POLICY</w:t>
      </w:r>
    </w:p>
    <w:p w14:paraId="5B8F923D" w14:textId="77777777" w:rsidR="00BD48E6" w:rsidRPr="00ED73E7" w:rsidRDefault="00BD48E6" w:rsidP="00BD48E6">
      <w:pPr>
        <w:numPr>
          <w:ilvl w:val="0"/>
          <w:numId w:val="2"/>
        </w:numPr>
      </w:pPr>
      <w:r w:rsidRPr="00ED73E7">
        <w:t xml:space="preserve">We </w:t>
      </w:r>
      <w:r>
        <w:t xml:space="preserve">no longer </w:t>
      </w:r>
      <w:r w:rsidRPr="00ED73E7">
        <w:t xml:space="preserve">recommend all students remain socially distant, when possible, within </w:t>
      </w:r>
      <w:r>
        <w:t>the practice space.</w:t>
      </w:r>
    </w:p>
    <w:p w14:paraId="2DEA0394" w14:textId="77777777" w:rsidR="00BD48E6" w:rsidRPr="00ED73E7" w:rsidRDefault="00BD48E6" w:rsidP="00BD48E6">
      <w:r w:rsidRPr="00ED73E7">
        <w:rPr>
          <w:b/>
          <w:bCs/>
        </w:rPr>
        <w:t>EXPOSURE AND REPORTING POLICY</w:t>
      </w:r>
    </w:p>
    <w:p w14:paraId="0598214E" w14:textId="77777777" w:rsidR="00BD48E6" w:rsidRPr="00ED73E7" w:rsidRDefault="00BD48E6" w:rsidP="00BD48E6">
      <w:pPr>
        <w:numPr>
          <w:ilvl w:val="0"/>
          <w:numId w:val="3"/>
        </w:numPr>
      </w:pPr>
      <w:r w:rsidRPr="00ED73E7">
        <w:t xml:space="preserve">If an individual DOES have a known exposure to COVID-19 or has displayed symptoms of COVID-19 in the last 14 days prior to </w:t>
      </w:r>
      <w:proofErr w:type="gramStart"/>
      <w:r>
        <w:t>class</w:t>
      </w:r>
      <w:proofErr w:type="gramEnd"/>
      <w:r>
        <w:t xml:space="preserve"> t</w:t>
      </w:r>
      <w:r w:rsidRPr="00ED73E7">
        <w:t>he student must get a COVID-19 test and the following must be followed based on the result:</w:t>
      </w:r>
    </w:p>
    <w:p w14:paraId="38426D53" w14:textId="77777777" w:rsidR="00BD48E6" w:rsidRPr="00ED73E7" w:rsidRDefault="00BD48E6" w:rsidP="00BD48E6">
      <w:pPr>
        <w:numPr>
          <w:ilvl w:val="1"/>
          <w:numId w:val="3"/>
        </w:numPr>
      </w:pPr>
      <w:r w:rsidRPr="00ED73E7">
        <w:t xml:space="preserve">If an individual tests positive, they </w:t>
      </w:r>
      <w:r>
        <w:t xml:space="preserve">should </w:t>
      </w:r>
      <w:r w:rsidRPr="00ED73E7">
        <w:t>remain in isolation for 5 days from the end of symptoms. They do not need to retest after the stated isolation period but should continue to mask and social distance when returning to activities (per CDC guidelines).</w:t>
      </w:r>
    </w:p>
    <w:p w14:paraId="6768E7A3" w14:textId="77777777" w:rsidR="00BD48E6" w:rsidRPr="00ED73E7" w:rsidRDefault="00BD48E6" w:rsidP="00BD48E6">
      <w:pPr>
        <w:numPr>
          <w:ilvl w:val="1"/>
          <w:numId w:val="3"/>
        </w:numPr>
      </w:pPr>
      <w:r w:rsidRPr="00ED73E7">
        <w:lastRenderedPageBreak/>
        <w:t xml:space="preserve">If an individual tests negative, they are welcome to immediately return to activities. </w:t>
      </w:r>
    </w:p>
    <w:p w14:paraId="3E8B33ED" w14:textId="77777777" w:rsidR="00BD48E6" w:rsidRPr="00914926" w:rsidRDefault="00BD48E6" w:rsidP="00BD48E6">
      <w:pPr>
        <w:numPr>
          <w:ilvl w:val="0"/>
          <w:numId w:val="3"/>
        </w:numPr>
      </w:pPr>
      <w:r>
        <w:t>If</w:t>
      </w:r>
      <w:r w:rsidRPr="00ED73E7">
        <w:t xml:space="preserve"> an individual believes they have had any exposure to COVID-19, they shall immediately cease entering </w:t>
      </w:r>
      <w:r>
        <w:t>our</w:t>
      </w:r>
      <w:r w:rsidRPr="00ED73E7">
        <w:t xml:space="preserve"> facility and shall alert </w:t>
      </w:r>
      <w:r>
        <w:t xml:space="preserve">the teacher </w:t>
      </w:r>
      <w:r w:rsidRPr="00ED73E7">
        <w:t>if they have been on the premises since their exposure.</w:t>
      </w:r>
    </w:p>
    <w:p w14:paraId="7D53F185" w14:textId="77777777" w:rsidR="00BD48E6" w:rsidRPr="00914926" w:rsidRDefault="00BD48E6" w:rsidP="00BD48E6">
      <w:pPr>
        <w:rPr>
          <w:b/>
          <w:bCs/>
        </w:rPr>
      </w:pPr>
      <w:r w:rsidRPr="00914926">
        <w:rPr>
          <w:b/>
          <w:bCs/>
        </w:rPr>
        <w:t>AN IMPORTANT NOTE ABOUT VENTILATION</w:t>
      </w:r>
      <w:r>
        <w:rPr>
          <w:b/>
          <w:bCs/>
        </w:rPr>
        <w:t xml:space="preserve"> </w:t>
      </w:r>
    </w:p>
    <w:p w14:paraId="18658723" w14:textId="7F33C39F" w:rsidR="00BD48E6" w:rsidRPr="00914926" w:rsidRDefault="00BD48E6" w:rsidP="00BD48E6">
      <w:pPr>
        <w:pStyle w:val="ListParagraph"/>
        <w:numPr>
          <w:ilvl w:val="0"/>
          <w:numId w:val="4"/>
        </w:numPr>
      </w:pPr>
      <w:r w:rsidRPr="00914926">
        <w:t xml:space="preserve">The exterior doors </w:t>
      </w:r>
      <w:r>
        <w:t xml:space="preserve">may </w:t>
      </w:r>
      <w:r w:rsidRPr="00914926">
        <w:t xml:space="preserve">be open during classes no </w:t>
      </w:r>
      <w:proofErr w:type="gramStart"/>
      <w:r w:rsidRPr="00914926">
        <w:t>matter</w:t>
      </w:r>
      <w:proofErr w:type="gramEnd"/>
      <w:r w:rsidRPr="00914926">
        <w:t xml:space="preserve"> the outside temperature.  Please dress accordingly.  </w:t>
      </w:r>
    </w:p>
    <w:p w14:paraId="09FDFB19" w14:textId="77777777" w:rsidR="00BD48E6" w:rsidRDefault="00BD48E6" w:rsidP="00BD48E6"/>
    <w:p w14:paraId="6F969617" w14:textId="07E0D540" w:rsidR="00BD48E6" w:rsidRPr="00A22B3B" w:rsidRDefault="00BD48E6" w:rsidP="00BD48E6">
      <w:pPr>
        <w:rPr>
          <w:b/>
          <w:bCs/>
        </w:rPr>
      </w:pPr>
      <w:r w:rsidRPr="00914926">
        <w:rPr>
          <w:b/>
          <w:bCs/>
        </w:rPr>
        <w:t>* Subject to change.  If COVID 19 case numbers rise in King County, SKT may once again require the use of a well-fitting N95 or Kn95 masks while indoors</w:t>
      </w:r>
      <w:r>
        <w:rPr>
          <w:b/>
          <w:bCs/>
        </w:rPr>
        <w:t>.</w:t>
      </w:r>
    </w:p>
    <w:p w14:paraId="7F08F068" w14:textId="77777777" w:rsidR="00BD48E6" w:rsidRDefault="00BD48E6" w:rsidP="00BD48E6"/>
    <w:p w14:paraId="6640E608" w14:textId="77777777" w:rsidR="00935D1E" w:rsidRDefault="00935D1E"/>
    <w:sectPr w:rsidR="00935D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554F6"/>
    <w:multiLevelType w:val="multilevel"/>
    <w:tmpl w:val="50B8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C42EAF"/>
    <w:multiLevelType w:val="multilevel"/>
    <w:tmpl w:val="4ED80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10221"/>
    <w:multiLevelType w:val="multilevel"/>
    <w:tmpl w:val="9EB64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4269B1"/>
    <w:multiLevelType w:val="multilevel"/>
    <w:tmpl w:val="F8F226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734C6F62"/>
    <w:multiLevelType w:val="hybridMultilevel"/>
    <w:tmpl w:val="B32E73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16cid:durableId="1707751441">
    <w:abstractNumId w:val="1"/>
  </w:num>
  <w:num w:numId="2" w16cid:durableId="630012054">
    <w:abstractNumId w:val="0"/>
  </w:num>
  <w:num w:numId="3" w16cid:durableId="4943074">
    <w:abstractNumId w:val="2"/>
  </w:num>
  <w:num w:numId="4" w16cid:durableId="2039815988">
    <w:abstractNumId w:val="4"/>
  </w:num>
  <w:num w:numId="5" w16cid:durableId="1012760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8E6"/>
    <w:rsid w:val="005A261D"/>
    <w:rsid w:val="00743A5E"/>
    <w:rsid w:val="00935D1E"/>
    <w:rsid w:val="00BD4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AF2E1"/>
  <w15:chartTrackingRefBased/>
  <w15:docId w15:val="{B7A8628E-78CA-4061-9F1A-71F73D4B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8E6"/>
    <w:pPr>
      <w:spacing w:line="259" w:lineRule="auto"/>
    </w:pPr>
    <w:rPr>
      <w:kern w:val="0"/>
      <w:sz w:val="22"/>
      <w:szCs w:val="22"/>
      <w14:ligatures w14:val="none"/>
    </w:rPr>
  </w:style>
  <w:style w:type="paragraph" w:styleId="Heading1">
    <w:name w:val="heading 1"/>
    <w:basedOn w:val="Normal"/>
    <w:next w:val="Normal"/>
    <w:link w:val="Heading1Char"/>
    <w:uiPriority w:val="9"/>
    <w:qFormat/>
    <w:rsid w:val="00BD48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8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8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8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8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8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8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8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8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8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8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8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8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8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8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8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8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8E6"/>
    <w:rPr>
      <w:rFonts w:eastAsiaTheme="majorEastAsia" w:cstheme="majorBidi"/>
      <w:color w:val="272727" w:themeColor="text1" w:themeTint="D8"/>
    </w:rPr>
  </w:style>
  <w:style w:type="paragraph" w:styleId="Title">
    <w:name w:val="Title"/>
    <w:basedOn w:val="Normal"/>
    <w:next w:val="Normal"/>
    <w:link w:val="TitleChar"/>
    <w:uiPriority w:val="10"/>
    <w:qFormat/>
    <w:rsid w:val="00BD48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8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8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8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8E6"/>
    <w:pPr>
      <w:spacing w:before="160"/>
      <w:jc w:val="center"/>
    </w:pPr>
    <w:rPr>
      <w:i/>
      <w:iCs/>
      <w:color w:val="404040" w:themeColor="text1" w:themeTint="BF"/>
    </w:rPr>
  </w:style>
  <w:style w:type="character" w:customStyle="1" w:styleId="QuoteChar">
    <w:name w:val="Quote Char"/>
    <w:basedOn w:val="DefaultParagraphFont"/>
    <w:link w:val="Quote"/>
    <w:uiPriority w:val="29"/>
    <w:rsid w:val="00BD48E6"/>
    <w:rPr>
      <w:i/>
      <w:iCs/>
      <w:color w:val="404040" w:themeColor="text1" w:themeTint="BF"/>
    </w:rPr>
  </w:style>
  <w:style w:type="paragraph" w:styleId="ListParagraph">
    <w:name w:val="List Paragraph"/>
    <w:basedOn w:val="Normal"/>
    <w:uiPriority w:val="34"/>
    <w:qFormat/>
    <w:rsid w:val="00BD48E6"/>
    <w:pPr>
      <w:ind w:left="720"/>
      <w:contextualSpacing/>
    </w:pPr>
  </w:style>
  <w:style w:type="character" w:styleId="IntenseEmphasis">
    <w:name w:val="Intense Emphasis"/>
    <w:basedOn w:val="DefaultParagraphFont"/>
    <w:uiPriority w:val="21"/>
    <w:qFormat/>
    <w:rsid w:val="00BD48E6"/>
    <w:rPr>
      <w:i/>
      <w:iCs/>
      <w:color w:val="0F4761" w:themeColor="accent1" w:themeShade="BF"/>
    </w:rPr>
  </w:style>
  <w:style w:type="paragraph" w:styleId="IntenseQuote">
    <w:name w:val="Intense Quote"/>
    <w:basedOn w:val="Normal"/>
    <w:next w:val="Normal"/>
    <w:link w:val="IntenseQuoteChar"/>
    <w:uiPriority w:val="30"/>
    <w:qFormat/>
    <w:rsid w:val="00BD48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8E6"/>
    <w:rPr>
      <w:i/>
      <w:iCs/>
      <w:color w:val="0F4761" w:themeColor="accent1" w:themeShade="BF"/>
    </w:rPr>
  </w:style>
  <w:style w:type="character" w:styleId="IntenseReference">
    <w:name w:val="Intense Reference"/>
    <w:basedOn w:val="DefaultParagraphFont"/>
    <w:uiPriority w:val="32"/>
    <w:qFormat/>
    <w:rsid w:val="00BD48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Seigel</dc:creator>
  <cp:keywords/>
  <dc:description/>
  <cp:lastModifiedBy>Lika Seigel</cp:lastModifiedBy>
  <cp:revision>1</cp:revision>
  <dcterms:created xsi:type="dcterms:W3CDTF">2025-08-18T04:42:00Z</dcterms:created>
  <dcterms:modified xsi:type="dcterms:W3CDTF">2025-08-18T04:46:00Z</dcterms:modified>
</cp:coreProperties>
</file>